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66E" w:rsidRPr="00EF2F23" w:rsidRDefault="006C066E" w:rsidP="006C066E">
      <w:pPr>
        <w:spacing w:after="0" w:line="240" w:lineRule="auto"/>
        <w:jc w:val="center"/>
        <w:rPr>
          <w:rFonts w:cstheme="minorHAnsi"/>
          <w:b/>
          <w:color w:val="000000" w:themeColor="text1"/>
          <w:sz w:val="32"/>
          <w:szCs w:val="32"/>
        </w:rPr>
      </w:pPr>
      <w:bookmarkStart w:id="0" w:name="_GoBack"/>
      <w:bookmarkEnd w:id="0"/>
      <w:r w:rsidRPr="00EF2F23">
        <w:rPr>
          <w:rFonts w:cstheme="minorHAnsi"/>
          <w:b/>
          <w:color w:val="000000" w:themeColor="text1"/>
          <w:sz w:val="32"/>
          <w:szCs w:val="32"/>
        </w:rPr>
        <w:t>South Dakota Ag</w:t>
      </w:r>
      <w:r>
        <w:rPr>
          <w:rFonts w:cstheme="minorHAnsi"/>
          <w:b/>
          <w:color w:val="000000" w:themeColor="text1"/>
          <w:sz w:val="32"/>
          <w:szCs w:val="32"/>
        </w:rPr>
        <w:t>ricultural</w:t>
      </w:r>
      <w:r w:rsidRPr="00EF2F23">
        <w:rPr>
          <w:rFonts w:cstheme="minorHAnsi"/>
          <w:b/>
          <w:color w:val="000000" w:themeColor="text1"/>
          <w:sz w:val="32"/>
          <w:szCs w:val="32"/>
        </w:rPr>
        <w:t xml:space="preserve"> Education</w:t>
      </w:r>
      <w:r>
        <w:rPr>
          <w:rFonts w:cstheme="minorHAnsi"/>
          <w:b/>
          <w:color w:val="000000" w:themeColor="text1"/>
          <w:sz w:val="32"/>
          <w:szCs w:val="32"/>
        </w:rPr>
        <w:t xml:space="preserve"> (AFNR)</w:t>
      </w:r>
    </w:p>
    <w:p w:rsidR="006C066E" w:rsidRPr="00EF2F23" w:rsidRDefault="006C066E" w:rsidP="006C066E">
      <w:pPr>
        <w:spacing w:after="0" w:line="240" w:lineRule="auto"/>
        <w:jc w:val="center"/>
        <w:rPr>
          <w:rFonts w:cstheme="minorHAnsi"/>
          <w:b/>
          <w:color w:val="000000" w:themeColor="text1"/>
          <w:sz w:val="32"/>
          <w:szCs w:val="32"/>
        </w:rPr>
      </w:pPr>
      <w:r w:rsidRPr="00EF2F23">
        <w:rPr>
          <w:rFonts w:cstheme="minorHAnsi"/>
          <w:b/>
          <w:color w:val="000000" w:themeColor="text1"/>
          <w:sz w:val="32"/>
          <w:szCs w:val="32"/>
        </w:rPr>
        <w:t>Academic Integration Activities</w:t>
      </w:r>
    </w:p>
    <w:p w:rsidR="008D65D0" w:rsidRPr="006C066E" w:rsidRDefault="006C066E" w:rsidP="006C066E">
      <w:pPr>
        <w:spacing w:after="0" w:line="240" w:lineRule="auto"/>
        <w:jc w:val="center"/>
        <w:rPr>
          <w:rFonts w:cstheme="minorHAnsi"/>
          <w:b/>
          <w:sz w:val="32"/>
          <w:szCs w:val="24"/>
        </w:rPr>
      </w:pPr>
      <w:r w:rsidRPr="006C066E">
        <w:rPr>
          <w:rFonts w:cstheme="minorHAnsi"/>
          <w:b/>
          <w:sz w:val="32"/>
          <w:szCs w:val="24"/>
        </w:rPr>
        <w:t>ACTIVITY #3</w:t>
      </w:r>
    </w:p>
    <w:p w:rsidR="003F1830" w:rsidRPr="003F1830" w:rsidRDefault="003F1830" w:rsidP="008F1944">
      <w:pPr>
        <w:spacing w:after="0" w:line="240" w:lineRule="auto"/>
        <w:rPr>
          <w:rFonts w:cstheme="minorHAnsi"/>
          <w:b/>
          <w:color w:val="0070C0"/>
          <w:szCs w:val="24"/>
        </w:rPr>
      </w:pPr>
    </w:p>
    <w:p w:rsidR="00C502DC" w:rsidRPr="000E0FE5" w:rsidRDefault="00E50043" w:rsidP="006C066E">
      <w:pPr>
        <w:spacing w:after="0" w:line="240" w:lineRule="auto"/>
        <w:jc w:val="center"/>
        <w:rPr>
          <w:rFonts w:cstheme="minorHAnsi"/>
          <w:i/>
          <w:color w:val="000000" w:themeColor="text1"/>
        </w:rPr>
      </w:pPr>
      <w:r>
        <w:rPr>
          <w:rFonts w:cstheme="minorHAnsi"/>
          <w:i/>
          <w:color w:val="000000" w:themeColor="text1"/>
        </w:rPr>
        <w:t>Fundamental Plant Science</w:t>
      </w:r>
      <w:r w:rsidR="00C502DC" w:rsidRPr="000E0FE5">
        <w:rPr>
          <w:rFonts w:cstheme="minorHAnsi"/>
          <w:i/>
          <w:color w:val="000000" w:themeColor="text1"/>
        </w:rPr>
        <w:t xml:space="preserve"> </w:t>
      </w:r>
      <w:r w:rsidR="008D65D0" w:rsidRPr="000E0FE5">
        <w:rPr>
          <w:rFonts w:cstheme="minorHAnsi"/>
          <w:i/>
          <w:color w:val="000000" w:themeColor="text1"/>
        </w:rPr>
        <w:t>s</w:t>
      </w:r>
      <w:r w:rsidR="000E0FE5" w:rsidRPr="000E0FE5">
        <w:rPr>
          <w:rFonts w:cstheme="minorHAnsi"/>
          <w:i/>
          <w:color w:val="000000" w:themeColor="text1"/>
        </w:rPr>
        <w:t>tudents</w:t>
      </w:r>
      <w:r>
        <w:rPr>
          <w:rFonts w:cstheme="minorHAnsi"/>
          <w:i/>
          <w:color w:val="000000" w:themeColor="text1"/>
        </w:rPr>
        <w:t xml:space="preserve"> will be able to</w:t>
      </w:r>
      <w:r w:rsidR="000E0FE5" w:rsidRPr="000E0FE5">
        <w:rPr>
          <w:rFonts w:cstheme="minorHAnsi"/>
          <w:i/>
          <w:color w:val="000000" w:themeColor="text1"/>
        </w:rPr>
        <w:t xml:space="preserve"> </w:t>
      </w:r>
      <w:r>
        <w:rPr>
          <w:rFonts w:cstheme="minorHAnsi"/>
          <w:i/>
          <w:color w:val="000000" w:themeColor="text1"/>
        </w:rPr>
        <w:t xml:space="preserve">analyze a text within cultural, geographical, and historical content to </w:t>
      </w:r>
      <w:r w:rsidR="000E0FE5" w:rsidRPr="000E0FE5">
        <w:rPr>
          <w:rFonts w:cstheme="minorHAnsi"/>
          <w:i/>
          <w:color w:val="000000" w:themeColor="text1"/>
        </w:rPr>
        <w:t>communicate the effect of such literary devices.</w:t>
      </w:r>
    </w:p>
    <w:p w:rsidR="008F1944" w:rsidRDefault="008F1944" w:rsidP="008F1944">
      <w:pPr>
        <w:spacing w:after="0" w:line="240" w:lineRule="auto"/>
        <w:rPr>
          <w:rFonts w:cstheme="minorHAnsi"/>
          <w:color w:val="0070C0"/>
          <w:szCs w:val="24"/>
        </w:rPr>
      </w:pPr>
    </w:p>
    <w:p w:rsidR="00A94706" w:rsidRPr="006C066E" w:rsidRDefault="008F1944" w:rsidP="006C066E">
      <w:pPr>
        <w:pStyle w:val="ListParagraph"/>
        <w:numPr>
          <w:ilvl w:val="0"/>
          <w:numId w:val="1"/>
        </w:numPr>
        <w:spacing w:before="120" w:after="120" w:line="240" w:lineRule="auto"/>
        <w:rPr>
          <w:rFonts w:cstheme="minorHAnsi"/>
          <w:b/>
          <w:color w:val="000000" w:themeColor="text1"/>
          <w:sz w:val="28"/>
          <w:szCs w:val="24"/>
        </w:rPr>
      </w:pPr>
      <w:r w:rsidRPr="006C066E">
        <w:rPr>
          <w:rFonts w:cstheme="minorHAnsi"/>
          <w:b/>
          <w:color w:val="000000" w:themeColor="text1"/>
          <w:sz w:val="28"/>
          <w:szCs w:val="24"/>
        </w:rPr>
        <w:t>Ag Standard</w:t>
      </w:r>
    </w:p>
    <w:p w:rsidR="001A5DE2" w:rsidRDefault="00A117C0" w:rsidP="006C066E">
      <w:pPr>
        <w:spacing w:after="0" w:line="240" w:lineRule="auto"/>
        <w:ind w:left="360"/>
        <w:rPr>
          <w:rFonts w:cstheme="minorHAnsi"/>
          <w:szCs w:val="24"/>
        </w:rPr>
      </w:pPr>
      <w:r>
        <w:rPr>
          <w:rFonts w:cstheme="minorHAnsi"/>
          <w:szCs w:val="24"/>
        </w:rPr>
        <w:t xml:space="preserve">Fundamental Plant Science, </w:t>
      </w:r>
      <w:r w:rsidR="00E50043">
        <w:rPr>
          <w:rFonts w:cstheme="minorHAnsi"/>
          <w:szCs w:val="24"/>
        </w:rPr>
        <w:t>FPS 1</w:t>
      </w:r>
      <w:r w:rsidR="008946AA">
        <w:rPr>
          <w:rFonts w:cstheme="minorHAnsi"/>
          <w:szCs w:val="24"/>
        </w:rPr>
        <w:t>.</w:t>
      </w:r>
      <w:r w:rsidR="00BB7329">
        <w:rPr>
          <w:rFonts w:cstheme="minorHAnsi"/>
          <w:szCs w:val="24"/>
        </w:rPr>
        <w:t>1</w:t>
      </w:r>
      <w:r>
        <w:rPr>
          <w:rFonts w:cstheme="minorHAnsi"/>
          <w:szCs w:val="24"/>
        </w:rPr>
        <w:t>:</w:t>
      </w:r>
      <w:r w:rsidR="00CD216E">
        <w:rPr>
          <w:rFonts w:cstheme="minorHAnsi"/>
          <w:szCs w:val="24"/>
        </w:rPr>
        <w:t xml:space="preserve"> Investigate articles </w:t>
      </w:r>
      <w:r w:rsidR="00F322BB">
        <w:rPr>
          <w:rFonts w:cstheme="minorHAnsi"/>
          <w:szCs w:val="24"/>
        </w:rPr>
        <w:t>about plant breeding and its impact on the wo</w:t>
      </w:r>
      <w:r w:rsidR="00BA3758">
        <w:rPr>
          <w:rFonts w:cstheme="minorHAnsi"/>
          <w:szCs w:val="24"/>
        </w:rPr>
        <w:t>r</w:t>
      </w:r>
      <w:r w:rsidR="00F322BB">
        <w:rPr>
          <w:rFonts w:cstheme="minorHAnsi"/>
          <w:szCs w:val="24"/>
        </w:rPr>
        <w:t>ld</w:t>
      </w:r>
      <w:r>
        <w:rPr>
          <w:rFonts w:cstheme="minorHAnsi"/>
          <w:szCs w:val="24"/>
        </w:rPr>
        <w:t>.</w:t>
      </w:r>
    </w:p>
    <w:p w:rsidR="00CD216E" w:rsidRPr="006C066E" w:rsidRDefault="00CD216E" w:rsidP="006C066E">
      <w:pPr>
        <w:pStyle w:val="ListParagraph"/>
        <w:numPr>
          <w:ilvl w:val="0"/>
          <w:numId w:val="21"/>
        </w:numPr>
        <w:spacing w:after="0" w:line="240" w:lineRule="auto"/>
        <w:rPr>
          <w:rFonts w:cstheme="minorHAnsi"/>
          <w:szCs w:val="24"/>
        </w:rPr>
      </w:pPr>
      <w:r w:rsidRPr="006C066E">
        <w:rPr>
          <w:rFonts w:cstheme="minorHAnsi"/>
          <w:szCs w:val="24"/>
        </w:rPr>
        <w:t>Investigate the development of new</w:t>
      </w:r>
      <w:r w:rsidR="00F322BB" w:rsidRPr="006C066E">
        <w:rPr>
          <w:rFonts w:cstheme="minorHAnsi"/>
          <w:szCs w:val="24"/>
        </w:rPr>
        <w:t xml:space="preserve"> techniques of plant breeding</w:t>
      </w:r>
      <w:r w:rsidRPr="006C066E">
        <w:rPr>
          <w:rFonts w:cstheme="minorHAnsi"/>
          <w:szCs w:val="24"/>
        </w:rPr>
        <w:t xml:space="preserve"> across the United States</w:t>
      </w:r>
      <w:r w:rsidR="00F322BB" w:rsidRPr="006C066E">
        <w:rPr>
          <w:rFonts w:cstheme="minorHAnsi"/>
          <w:szCs w:val="24"/>
        </w:rPr>
        <w:t>.</w:t>
      </w:r>
    </w:p>
    <w:p w:rsidR="00CD216E" w:rsidRPr="006C066E" w:rsidRDefault="00CD216E" w:rsidP="006C066E">
      <w:pPr>
        <w:pStyle w:val="ListParagraph"/>
        <w:numPr>
          <w:ilvl w:val="0"/>
          <w:numId w:val="21"/>
        </w:numPr>
        <w:spacing w:after="0" w:line="240" w:lineRule="auto"/>
        <w:rPr>
          <w:rFonts w:cstheme="minorHAnsi"/>
          <w:szCs w:val="24"/>
        </w:rPr>
      </w:pPr>
      <w:r w:rsidRPr="006C066E">
        <w:rPr>
          <w:rFonts w:cstheme="minorHAnsi"/>
          <w:szCs w:val="24"/>
        </w:rPr>
        <w:t xml:space="preserve">Examine the history of </w:t>
      </w:r>
      <w:r w:rsidR="00F322BB" w:rsidRPr="006C066E">
        <w:rPr>
          <w:rFonts w:cstheme="minorHAnsi"/>
          <w:szCs w:val="24"/>
        </w:rPr>
        <w:t>plant breeding and how it has impacted the successfulness of plant genetics</w:t>
      </w:r>
      <w:r w:rsidR="00AC608C" w:rsidRPr="006C066E">
        <w:rPr>
          <w:rFonts w:cstheme="minorHAnsi"/>
          <w:szCs w:val="24"/>
        </w:rPr>
        <w:t>.</w:t>
      </w:r>
    </w:p>
    <w:p w:rsidR="00F322BB" w:rsidRPr="006C066E" w:rsidRDefault="00F322BB" w:rsidP="006C066E">
      <w:pPr>
        <w:pStyle w:val="ListParagraph"/>
        <w:numPr>
          <w:ilvl w:val="0"/>
          <w:numId w:val="21"/>
        </w:numPr>
        <w:spacing w:after="0" w:line="240" w:lineRule="auto"/>
        <w:rPr>
          <w:rFonts w:cstheme="minorHAnsi"/>
          <w:szCs w:val="24"/>
        </w:rPr>
      </w:pPr>
      <w:r w:rsidRPr="006C066E">
        <w:rPr>
          <w:rFonts w:cstheme="minorHAnsi"/>
          <w:szCs w:val="24"/>
        </w:rPr>
        <w:t>Analyze the influenc</w:t>
      </w:r>
      <w:r w:rsidR="00370B05" w:rsidRPr="006C066E">
        <w:rPr>
          <w:rFonts w:cstheme="minorHAnsi"/>
          <w:szCs w:val="24"/>
        </w:rPr>
        <w:t>e of plant breeding and how it affects the rest of the world</w:t>
      </w:r>
      <w:r w:rsidR="00AC608C" w:rsidRPr="006C066E">
        <w:rPr>
          <w:rFonts w:cstheme="minorHAnsi"/>
          <w:szCs w:val="24"/>
        </w:rPr>
        <w:t>.</w:t>
      </w:r>
    </w:p>
    <w:p w:rsidR="008F1944" w:rsidRDefault="008F1944" w:rsidP="008F1944">
      <w:pPr>
        <w:pStyle w:val="ListParagraph"/>
        <w:spacing w:after="0" w:line="240" w:lineRule="auto"/>
        <w:ind w:left="360"/>
        <w:rPr>
          <w:rFonts w:cstheme="minorHAnsi"/>
          <w:color w:val="C0504D" w:themeColor="accent2"/>
          <w:szCs w:val="24"/>
        </w:rPr>
      </w:pPr>
    </w:p>
    <w:p w:rsidR="000E0FE5" w:rsidRDefault="000E0FE5" w:rsidP="008F1944">
      <w:pPr>
        <w:pStyle w:val="ListParagraph"/>
        <w:spacing w:after="0" w:line="240" w:lineRule="auto"/>
        <w:ind w:left="360"/>
        <w:rPr>
          <w:rFonts w:cstheme="minorHAnsi"/>
          <w:color w:val="C0504D" w:themeColor="accent2"/>
          <w:szCs w:val="24"/>
        </w:rPr>
      </w:pPr>
    </w:p>
    <w:p w:rsidR="008F1944" w:rsidRPr="006C066E" w:rsidRDefault="008F1944" w:rsidP="006C066E">
      <w:pPr>
        <w:pStyle w:val="ListParagraph"/>
        <w:numPr>
          <w:ilvl w:val="0"/>
          <w:numId w:val="1"/>
        </w:numPr>
        <w:spacing w:before="120" w:after="120" w:line="240" w:lineRule="auto"/>
        <w:rPr>
          <w:rFonts w:cstheme="minorHAnsi"/>
          <w:b/>
          <w:color w:val="000000" w:themeColor="text1"/>
          <w:sz w:val="28"/>
          <w:szCs w:val="24"/>
        </w:rPr>
      </w:pPr>
      <w:r w:rsidRPr="006C066E">
        <w:rPr>
          <w:rFonts w:cstheme="minorHAnsi"/>
          <w:b/>
          <w:color w:val="000000" w:themeColor="text1"/>
          <w:sz w:val="28"/>
          <w:szCs w:val="24"/>
        </w:rPr>
        <w:t>Academic Standard</w:t>
      </w:r>
    </w:p>
    <w:p w:rsidR="001F7B71" w:rsidRDefault="001F7B71" w:rsidP="001F7B71">
      <w:pPr>
        <w:pStyle w:val="ListParagraph"/>
        <w:ind w:left="360"/>
      </w:pPr>
      <w:r>
        <w:t>11.R.4.1 Students can analyze a text within cultural, geographical, and historical context.</w:t>
      </w:r>
    </w:p>
    <w:p w:rsidR="004C3EB3" w:rsidRPr="001F7B71" w:rsidRDefault="001F7B71" w:rsidP="001F7B71">
      <w:pPr>
        <w:pStyle w:val="ListParagraph"/>
        <w:spacing w:after="0" w:line="240" w:lineRule="auto"/>
        <w:ind w:left="360" w:firstLine="360"/>
        <w:rPr>
          <w:rFonts w:cstheme="minorHAnsi"/>
          <w:color w:val="000000" w:themeColor="text1"/>
        </w:rPr>
      </w:pPr>
      <w:r>
        <w:t>• Recognize the connection between the written work and the circumstances that produced it.</w:t>
      </w:r>
    </w:p>
    <w:p w:rsidR="000E0FE5" w:rsidRDefault="000E0FE5" w:rsidP="008F1944">
      <w:pPr>
        <w:spacing w:after="0" w:line="240" w:lineRule="auto"/>
        <w:rPr>
          <w:rFonts w:cstheme="minorHAnsi"/>
          <w:color w:val="000000" w:themeColor="text1"/>
        </w:rPr>
      </w:pPr>
    </w:p>
    <w:p w:rsidR="00031BA1" w:rsidRPr="006C066E" w:rsidRDefault="008F1944" w:rsidP="006C066E">
      <w:pPr>
        <w:pStyle w:val="ListParagraph"/>
        <w:numPr>
          <w:ilvl w:val="0"/>
          <w:numId w:val="1"/>
        </w:numPr>
        <w:spacing w:before="120" w:after="120" w:line="240" w:lineRule="auto"/>
        <w:rPr>
          <w:rFonts w:cstheme="minorHAnsi"/>
          <w:b/>
          <w:color w:val="000000" w:themeColor="text1"/>
          <w:sz w:val="28"/>
          <w:szCs w:val="24"/>
        </w:rPr>
      </w:pPr>
      <w:r w:rsidRPr="006C066E">
        <w:rPr>
          <w:rFonts w:cstheme="minorHAnsi"/>
          <w:b/>
          <w:color w:val="000000" w:themeColor="text1"/>
          <w:sz w:val="28"/>
          <w:szCs w:val="24"/>
        </w:rPr>
        <w:t>Background Informatio</w:t>
      </w:r>
      <w:r w:rsidR="00F3341A" w:rsidRPr="006C066E">
        <w:rPr>
          <w:rFonts w:cstheme="minorHAnsi"/>
          <w:b/>
          <w:color w:val="000000" w:themeColor="text1"/>
          <w:sz w:val="28"/>
          <w:szCs w:val="24"/>
        </w:rPr>
        <w:t>n</w:t>
      </w:r>
    </w:p>
    <w:p w:rsidR="000C7B8D" w:rsidRDefault="00E50043" w:rsidP="00E50043">
      <w:pPr>
        <w:autoSpaceDE w:val="0"/>
        <w:autoSpaceDN w:val="0"/>
        <w:adjustRightInd w:val="0"/>
        <w:spacing w:after="0" w:line="240" w:lineRule="auto"/>
        <w:ind w:firstLine="360"/>
        <w:rPr>
          <w:rFonts w:ascii="Calibri" w:hAnsi="Calibri" w:cs="Calibri"/>
        </w:rPr>
      </w:pPr>
      <w:r>
        <w:rPr>
          <w:rFonts w:ascii="Calibri" w:hAnsi="Calibri" w:cs="Calibri"/>
        </w:rPr>
        <w:t>The over‐riding goal of analyzing writing is to demonstrate some new understanding of the text.</w:t>
      </w:r>
    </w:p>
    <w:p w:rsidR="00F322BB" w:rsidRDefault="00F322BB" w:rsidP="00E50043">
      <w:pPr>
        <w:autoSpaceDE w:val="0"/>
        <w:autoSpaceDN w:val="0"/>
        <w:adjustRightInd w:val="0"/>
        <w:spacing w:after="0" w:line="240" w:lineRule="auto"/>
        <w:ind w:firstLine="360"/>
        <w:rPr>
          <w:rFonts w:ascii="Calibri" w:hAnsi="Calibri" w:cs="Calibri"/>
        </w:rPr>
      </w:pPr>
    </w:p>
    <w:p w:rsidR="00F322BB" w:rsidRDefault="00F322BB" w:rsidP="00E50043">
      <w:pPr>
        <w:autoSpaceDE w:val="0"/>
        <w:autoSpaceDN w:val="0"/>
        <w:adjustRightInd w:val="0"/>
        <w:spacing w:after="0" w:line="240" w:lineRule="auto"/>
        <w:ind w:firstLine="360"/>
        <w:rPr>
          <w:rFonts w:ascii="Calibri" w:hAnsi="Calibri" w:cs="Calibri"/>
          <w:b/>
        </w:rPr>
      </w:pPr>
      <w:r>
        <w:rPr>
          <w:rFonts w:ascii="Calibri" w:hAnsi="Calibri" w:cs="Calibri"/>
          <w:b/>
        </w:rPr>
        <w:t>How to Analyze Text</w:t>
      </w:r>
    </w:p>
    <w:p w:rsidR="00F322BB" w:rsidRDefault="00F33EFD" w:rsidP="00F33EFD">
      <w:pPr>
        <w:pStyle w:val="ListParagraph"/>
        <w:numPr>
          <w:ilvl w:val="0"/>
          <w:numId w:val="13"/>
        </w:numPr>
        <w:autoSpaceDE w:val="0"/>
        <w:autoSpaceDN w:val="0"/>
        <w:adjustRightInd w:val="0"/>
        <w:spacing w:after="0" w:line="240" w:lineRule="auto"/>
        <w:rPr>
          <w:rFonts w:ascii="Calibri" w:hAnsi="Calibri" w:cs="Calibri"/>
        </w:rPr>
      </w:pPr>
      <w:r>
        <w:rPr>
          <w:rFonts w:ascii="Calibri" w:hAnsi="Calibri" w:cs="Calibri"/>
        </w:rPr>
        <w:t>Read or reread the text with specific questions of mind.</w:t>
      </w:r>
    </w:p>
    <w:p w:rsidR="00F33EFD" w:rsidRDefault="00F33EFD" w:rsidP="00F33EFD">
      <w:pPr>
        <w:pStyle w:val="ListParagraph"/>
        <w:numPr>
          <w:ilvl w:val="0"/>
          <w:numId w:val="13"/>
        </w:numPr>
        <w:autoSpaceDE w:val="0"/>
        <w:autoSpaceDN w:val="0"/>
        <w:adjustRightInd w:val="0"/>
        <w:spacing w:after="0" w:line="240" w:lineRule="auto"/>
        <w:rPr>
          <w:rFonts w:ascii="Calibri" w:hAnsi="Calibri" w:cs="Calibri"/>
        </w:rPr>
      </w:pPr>
      <w:r>
        <w:rPr>
          <w:rFonts w:ascii="Calibri" w:hAnsi="Calibri" w:cs="Calibri"/>
        </w:rPr>
        <w:t>Organize basic ideas, events, and names.</w:t>
      </w:r>
    </w:p>
    <w:p w:rsidR="00F33EFD" w:rsidRDefault="00F33EFD" w:rsidP="00F33EFD">
      <w:pPr>
        <w:pStyle w:val="ListParagraph"/>
        <w:numPr>
          <w:ilvl w:val="0"/>
          <w:numId w:val="13"/>
        </w:numPr>
        <w:autoSpaceDE w:val="0"/>
        <w:autoSpaceDN w:val="0"/>
        <w:adjustRightInd w:val="0"/>
        <w:spacing w:after="0" w:line="240" w:lineRule="auto"/>
        <w:rPr>
          <w:rFonts w:ascii="Calibri" w:hAnsi="Calibri" w:cs="Calibri"/>
        </w:rPr>
      </w:pPr>
      <w:r>
        <w:rPr>
          <w:rFonts w:ascii="Calibri" w:hAnsi="Calibri" w:cs="Calibri"/>
        </w:rPr>
        <w:t>Think through your personal reaction to the writing.</w:t>
      </w:r>
    </w:p>
    <w:p w:rsidR="00F33EFD" w:rsidRDefault="00F33EFD" w:rsidP="00F33EFD">
      <w:pPr>
        <w:pStyle w:val="ListParagraph"/>
        <w:numPr>
          <w:ilvl w:val="0"/>
          <w:numId w:val="13"/>
        </w:numPr>
        <w:autoSpaceDE w:val="0"/>
        <w:autoSpaceDN w:val="0"/>
        <w:adjustRightInd w:val="0"/>
        <w:spacing w:after="0" w:line="240" w:lineRule="auto"/>
        <w:rPr>
          <w:rFonts w:ascii="Calibri" w:hAnsi="Calibri" w:cs="Calibri"/>
        </w:rPr>
      </w:pPr>
      <w:r>
        <w:rPr>
          <w:rFonts w:ascii="Calibri" w:hAnsi="Calibri" w:cs="Calibri"/>
        </w:rPr>
        <w:t>Identify and consider the most important ideas.</w:t>
      </w:r>
    </w:p>
    <w:p w:rsidR="00F33EFD" w:rsidRDefault="00F33EFD" w:rsidP="00F33EFD">
      <w:pPr>
        <w:pStyle w:val="ListParagraph"/>
        <w:numPr>
          <w:ilvl w:val="0"/>
          <w:numId w:val="13"/>
        </w:numPr>
        <w:autoSpaceDE w:val="0"/>
        <w:autoSpaceDN w:val="0"/>
        <w:adjustRightInd w:val="0"/>
        <w:spacing w:after="0" w:line="240" w:lineRule="auto"/>
        <w:rPr>
          <w:rFonts w:ascii="Calibri" w:hAnsi="Calibri" w:cs="Calibri"/>
        </w:rPr>
      </w:pPr>
      <w:r>
        <w:rPr>
          <w:rFonts w:ascii="Calibri" w:hAnsi="Calibri" w:cs="Calibri"/>
        </w:rPr>
        <w:t xml:space="preserve">Return to the text to locate specific evidence and passages related to the major ideas. </w:t>
      </w:r>
    </w:p>
    <w:p w:rsidR="00F33EFD" w:rsidRDefault="00F33EFD" w:rsidP="00F33EFD">
      <w:pPr>
        <w:pStyle w:val="ListParagraph"/>
        <w:numPr>
          <w:ilvl w:val="0"/>
          <w:numId w:val="13"/>
        </w:numPr>
        <w:autoSpaceDE w:val="0"/>
        <w:autoSpaceDN w:val="0"/>
        <w:adjustRightInd w:val="0"/>
        <w:spacing w:after="0" w:line="240" w:lineRule="auto"/>
        <w:rPr>
          <w:rFonts w:ascii="Calibri" w:hAnsi="Calibri" w:cs="Calibri"/>
        </w:rPr>
      </w:pPr>
      <w:r>
        <w:rPr>
          <w:rFonts w:ascii="Calibri" w:hAnsi="Calibri" w:cs="Calibri"/>
        </w:rPr>
        <w:t>Identify a thesis or topic sentence indicating a basic observation or assertion about the text.</w:t>
      </w:r>
    </w:p>
    <w:p w:rsidR="00F33EFD" w:rsidRDefault="00F33EFD" w:rsidP="00F33EFD">
      <w:pPr>
        <w:pStyle w:val="ListParagraph"/>
        <w:numPr>
          <w:ilvl w:val="0"/>
          <w:numId w:val="13"/>
        </w:numPr>
        <w:autoSpaceDE w:val="0"/>
        <w:autoSpaceDN w:val="0"/>
        <w:adjustRightInd w:val="0"/>
        <w:spacing w:after="0" w:line="240" w:lineRule="auto"/>
        <w:rPr>
          <w:rFonts w:ascii="Calibri" w:hAnsi="Calibri" w:cs="Calibri"/>
        </w:rPr>
      </w:pPr>
      <w:r>
        <w:rPr>
          <w:rFonts w:ascii="Calibri" w:hAnsi="Calibri" w:cs="Calibri"/>
        </w:rPr>
        <w:t>Discuss what happens in the passage and why it is significant to the work as a whole.</w:t>
      </w:r>
    </w:p>
    <w:p w:rsidR="00F33EFD" w:rsidRDefault="00A117C0" w:rsidP="00F33EFD">
      <w:pPr>
        <w:pStyle w:val="ListParagraph"/>
        <w:numPr>
          <w:ilvl w:val="0"/>
          <w:numId w:val="13"/>
        </w:numPr>
        <w:autoSpaceDE w:val="0"/>
        <w:autoSpaceDN w:val="0"/>
        <w:adjustRightInd w:val="0"/>
        <w:spacing w:after="0" w:line="240" w:lineRule="auto"/>
        <w:rPr>
          <w:rFonts w:ascii="Calibri" w:hAnsi="Calibri" w:cs="Calibri"/>
        </w:rPr>
      </w:pPr>
      <w:r>
        <w:rPr>
          <w:rFonts w:ascii="Calibri" w:hAnsi="Calibri" w:cs="Calibri"/>
        </w:rPr>
        <w:t xml:space="preserve">Consider what is said – particularly </w:t>
      </w:r>
      <w:r w:rsidR="00F33EFD">
        <w:rPr>
          <w:rFonts w:ascii="Calibri" w:hAnsi="Calibri" w:cs="Calibri"/>
        </w:rPr>
        <w:t>the ideas that are expressed.</w:t>
      </w:r>
    </w:p>
    <w:p w:rsidR="00F33EFD" w:rsidRPr="00F33EFD" w:rsidRDefault="00F33EFD" w:rsidP="00F33EFD">
      <w:pPr>
        <w:pStyle w:val="ListParagraph"/>
        <w:numPr>
          <w:ilvl w:val="0"/>
          <w:numId w:val="13"/>
        </w:numPr>
        <w:autoSpaceDE w:val="0"/>
        <w:autoSpaceDN w:val="0"/>
        <w:adjustRightInd w:val="0"/>
        <w:spacing w:after="0" w:line="240" w:lineRule="auto"/>
        <w:rPr>
          <w:rFonts w:ascii="Calibri" w:hAnsi="Calibri" w:cs="Calibri"/>
        </w:rPr>
      </w:pPr>
      <w:r>
        <w:rPr>
          <w:rFonts w:ascii="Calibri" w:hAnsi="Calibri" w:cs="Calibri"/>
        </w:rPr>
        <w:t>Assess how it is said, considering how word choice, the order of ideas, and sentence structure contribute to the meaning of the passage.</w:t>
      </w:r>
    </w:p>
    <w:p w:rsidR="003E3CA1" w:rsidRDefault="003E3CA1" w:rsidP="00C2153F">
      <w:pPr>
        <w:spacing w:after="0" w:line="240" w:lineRule="auto"/>
        <w:rPr>
          <w:rFonts w:cstheme="minorHAnsi"/>
          <w:color w:val="000000" w:themeColor="text1"/>
          <w:szCs w:val="24"/>
        </w:rPr>
      </w:pPr>
    </w:p>
    <w:p w:rsidR="00E6060D" w:rsidRPr="006C066E" w:rsidRDefault="00345760" w:rsidP="006C066E">
      <w:pPr>
        <w:pStyle w:val="ListParagraph"/>
        <w:numPr>
          <w:ilvl w:val="0"/>
          <w:numId w:val="1"/>
        </w:numPr>
        <w:spacing w:before="120" w:after="120" w:line="240" w:lineRule="auto"/>
        <w:rPr>
          <w:rFonts w:cstheme="minorHAnsi"/>
          <w:b/>
          <w:color w:val="000000" w:themeColor="text1"/>
          <w:sz w:val="28"/>
          <w:szCs w:val="24"/>
        </w:rPr>
      </w:pPr>
      <w:r w:rsidRPr="006C066E">
        <w:rPr>
          <w:rFonts w:cstheme="minorHAnsi"/>
          <w:b/>
          <w:color w:val="000000" w:themeColor="text1"/>
          <w:sz w:val="28"/>
          <w:szCs w:val="24"/>
        </w:rPr>
        <w:t>Example in Context</w:t>
      </w:r>
    </w:p>
    <w:p w:rsidR="00345760" w:rsidRPr="007C3596" w:rsidRDefault="00345760" w:rsidP="00345760">
      <w:pPr>
        <w:pStyle w:val="ListParagraph"/>
        <w:spacing w:after="0" w:line="240" w:lineRule="auto"/>
        <w:ind w:left="360"/>
        <w:rPr>
          <w:rFonts w:cstheme="minorHAnsi"/>
          <w:szCs w:val="24"/>
        </w:rPr>
      </w:pPr>
    </w:p>
    <w:p w:rsidR="007C301D" w:rsidRDefault="00F33EFD" w:rsidP="006C066E">
      <w:pPr>
        <w:spacing w:after="0" w:line="240" w:lineRule="auto"/>
        <w:ind w:left="360"/>
        <w:rPr>
          <w:rFonts w:cstheme="minorHAnsi"/>
          <w:szCs w:val="24"/>
        </w:rPr>
      </w:pPr>
      <w:r>
        <w:rPr>
          <w:rFonts w:cstheme="minorHAnsi"/>
          <w:szCs w:val="24"/>
        </w:rPr>
        <w:t>Consider these questions:</w:t>
      </w:r>
    </w:p>
    <w:p w:rsidR="00F33EFD" w:rsidRDefault="00F33EFD" w:rsidP="006C066E">
      <w:pPr>
        <w:pStyle w:val="ListParagraph"/>
        <w:numPr>
          <w:ilvl w:val="0"/>
          <w:numId w:val="14"/>
        </w:numPr>
        <w:spacing w:after="0" w:line="240" w:lineRule="auto"/>
        <w:ind w:left="1440"/>
        <w:rPr>
          <w:rFonts w:cstheme="minorHAnsi"/>
          <w:color w:val="000000" w:themeColor="text1"/>
          <w:szCs w:val="24"/>
        </w:rPr>
      </w:pPr>
      <w:r>
        <w:rPr>
          <w:rFonts w:cstheme="minorHAnsi"/>
          <w:color w:val="000000" w:themeColor="text1"/>
          <w:szCs w:val="24"/>
        </w:rPr>
        <w:t>What thoughts/feelings does the author have regarding the article’s topic?</w:t>
      </w:r>
    </w:p>
    <w:p w:rsidR="00F33EFD" w:rsidRDefault="00AC608C" w:rsidP="006C066E">
      <w:pPr>
        <w:pStyle w:val="ListParagraph"/>
        <w:numPr>
          <w:ilvl w:val="0"/>
          <w:numId w:val="14"/>
        </w:numPr>
        <w:spacing w:after="0" w:line="240" w:lineRule="auto"/>
        <w:ind w:left="1440"/>
        <w:rPr>
          <w:rFonts w:cstheme="minorHAnsi"/>
          <w:color w:val="000000" w:themeColor="text1"/>
          <w:szCs w:val="24"/>
        </w:rPr>
      </w:pPr>
      <w:r>
        <w:rPr>
          <w:rFonts w:cstheme="minorHAnsi"/>
          <w:color w:val="000000" w:themeColor="text1"/>
          <w:szCs w:val="24"/>
        </w:rPr>
        <w:t>What example</w:t>
      </w:r>
      <w:r w:rsidR="00F33EFD">
        <w:rPr>
          <w:rFonts w:cstheme="minorHAnsi"/>
          <w:color w:val="000000" w:themeColor="text1"/>
          <w:szCs w:val="24"/>
        </w:rPr>
        <w:t xml:space="preserve"> does the author make and why?</w:t>
      </w:r>
    </w:p>
    <w:p w:rsidR="00F33EFD" w:rsidRDefault="00F33EFD" w:rsidP="006C066E">
      <w:pPr>
        <w:pStyle w:val="ListParagraph"/>
        <w:numPr>
          <w:ilvl w:val="0"/>
          <w:numId w:val="14"/>
        </w:numPr>
        <w:spacing w:after="0" w:line="240" w:lineRule="auto"/>
        <w:ind w:left="1440"/>
        <w:rPr>
          <w:rFonts w:cstheme="minorHAnsi"/>
          <w:color w:val="000000" w:themeColor="text1"/>
          <w:szCs w:val="24"/>
        </w:rPr>
      </w:pPr>
      <w:r>
        <w:rPr>
          <w:rFonts w:cstheme="minorHAnsi"/>
          <w:color w:val="000000" w:themeColor="text1"/>
          <w:szCs w:val="24"/>
        </w:rPr>
        <w:t>How has the history of plant breeding been significant to the plant science industry</w:t>
      </w:r>
      <w:r w:rsidR="00FC7267">
        <w:rPr>
          <w:rFonts w:cstheme="minorHAnsi"/>
          <w:color w:val="000000" w:themeColor="text1"/>
          <w:szCs w:val="24"/>
        </w:rPr>
        <w:t>?</w:t>
      </w:r>
    </w:p>
    <w:p w:rsidR="00FC7267" w:rsidRPr="00FC7267" w:rsidRDefault="00FC7267" w:rsidP="006C066E">
      <w:pPr>
        <w:spacing w:after="0" w:line="240" w:lineRule="auto"/>
        <w:ind w:left="360"/>
        <w:rPr>
          <w:rFonts w:cstheme="minorHAnsi"/>
          <w:b/>
          <w:color w:val="000000" w:themeColor="text1"/>
          <w:szCs w:val="24"/>
        </w:rPr>
      </w:pPr>
    </w:p>
    <w:p w:rsidR="00FC7267" w:rsidRDefault="00FC7267" w:rsidP="006C066E">
      <w:pPr>
        <w:spacing w:after="0" w:line="240" w:lineRule="auto"/>
        <w:ind w:left="360"/>
        <w:rPr>
          <w:rFonts w:eastAsia="SimSun"/>
          <w:b/>
        </w:rPr>
      </w:pPr>
      <w:r w:rsidRPr="00FC7267">
        <w:rPr>
          <w:rFonts w:eastAsia="SimSun"/>
          <w:b/>
        </w:rPr>
        <w:lastRenderedPageBreak/>
        <w:t>Despite the poor understanding of the process, plant breeding was a popular activity. Gregor Mendel himself, the father of genetics, was a plant breeder, as were some of the leading botanists of his time. Mendel's 1865 paper (</w:t>
      </w:r>
      <w:hyperlink r:id="rId6" w:tgtFrame="_blank" w:history="1">
        <w:r w:rsidRPr="00FC7267">
          <w:rPr>
            <w:rStyle w:val="Hyperlink"/>
            <w:rFonts w:eastAsia="SimSun"/>
            <w:b/>
          </w:rPr>
          <w:t>http://www.MendelWeb.org/Mendel.html</w:t>
        </w:r>
      </w:hyperlink>
      <w:r w:rsidRPr="00FC7267">
        <w:rPr>
          <w:rFonts w:eastAsia="SimSun"/>
          <w:b/>
        </w:rPr>
        <w:t>) explaining how dominant and recessive alleles could produce the traits we see and could be passed to offspring was the first major insight into the science behind the art. The paper was largely ignored until 1900, when three scientists working on breeding problems rediscovered it and publicized Mendel's findings.</w:t>
      </w:r>
      <w:r w:rsidRPr="00FC7267">
        <w:rPr>
          <w:rFonts w:eastAsia="SimSun"/>
          <w:b/>
        </w:rPr>
        <w:br/>
      </w:r>
      <w:r w:rsidRPr="00FC7267">
        <w:rPr>
          <w:rFonts w:eastAsia="SimSun"/>
          <w:b/>
        </w:rPr>
        <w:br/>
        <w:t>Major advances in plant breeding followed the revelation of Mendel's discovery. Breeders brought their new understanding of genetics to the traditional techniques of self-pollinating and cross-pollinating plants.</w:t>
      </w:r>
      <w:r w:rsidRPr="00FC7267">
        <w:rPr>
          <w:rFonts w:eastAsia="SimSun"/>
          <w:b/>
        </w:rPr>
        <w:br/>
      </w:r>
      <w:r w:rsidRPr="00FC7267">
        <w:rPr>
          <w:rFonts w:eastAsia="SimSun"/>
          <w:b/>
        </w:rPr>
        <w:br/>
        <w:t>Corn breeders, particularly, tried numerous strategies to capitalize on the insights into heredity. Corn plants that had traditionally been allowed to cross-pollinate freely were artificially self-pollinated for generations and crossed to other self-pollinated lines in an effort to achieve a favorable combination of alleles. The corn we eat today is the result of decades of this strategy of self-pollination followed by cross-pollination to produce vigorous hybrid plants.</w:t>
      </w:r>
    </w:p>
    <w:p w:rsidR="00FC7267" w:rsidRDefault="00FC7267" w:rsidP="006C066E">
      <w:pPr>
        <w:spacing w:after="0" w:line="240" w:lineRule="auto"/>
        <w:ind w:left="360"/>
        <w:rPr>
          <w:rFonts w:eastAsia="SimSun"/>
          <w:b/>
        </w:rPr>
      </w:pPr>
    </w:p>
    <w:p w:rsidR="00FC7267" w:rsidRDefault="00FC7267" w:rsidP="006C066E">
      <w:pPr>
        <w:spacing w:after="0" w:line="240" w:lineRule="auto"/>
        <w:ind w:left="360"/>
        <w:rPr>
          <w:rFonts w:eastAsia="SimSun"/>
        </w:rPr>
      </w:pPr>
      <w:r>
        <w:rPr>
          <w:rFonts w:eastAsia="SimSun"/>
        </w:rPr>
        <w:t>Answer:</w:t>
      </w:r>
    </w:p>
    <w:p w:rsidR="00FC7267" w:rsidRDefault="00FC7267" w:rsidP="006C066E">
      <w:pPr>
        <w:spacing w:after="0" w:line="240" w:lineRule="auto"/>
        <w:ind w:left="360"/>
        <w:rPr>
          <w:rFonts w:eastAsia="SimSun"/>
          <w:b/>
        </w:rPr>
      </w:pPr>
      <w:r>
        <w:rPr>
          <w:rFonts w:eastAsia="SimSun"/>
        </w:rPr>
        <w:tab/>
      </w:r>
      <w:r>
        <w:rPr>
          <w:rFonts w:eastAsia="SimSun"/>
          <w:b/>
        </w:rPr>
        <w:t>Reading Standard</w:t>
      </w:r>
    </w:p>
    <w:p w:rsidR="00FC7267" w:rsidRDefault="00FC7267" w:rsidP="006C066E">
      <w:pPr>
        <w:pStyle w:val="ListParagraph"/>
        <w:numPr>
          <w:ilvl w:val="0"/>
          <w:numId w:val="16"/>
        </w:numPr>
        <w:spacing w:after="0" w:line="240" w:lineRule="auto"/>
        <w:ind w:left="1440"/>
        <w:rPr>
          <w:rFonts w:eastAsia="SimSun"/>
        </w:rPr>
      </w:pPr>
      <w:r>
        <w:rPr>
          <w:rFonts w:eastAsia="SimSun"/>
        </w:rPr>
        <w:t>The author views that the way plant breeding came across was not an “accident,” but and educated hypothesis. The author</w:t>
      </w:r>
      <w:r w:rsidR="00AC608C">
        <w:rPr>
          <w:rFonts w:eastAsia="SimSun"/>
        </w:rPr>
        <w:t xml:space="preserve"> uses wording that</w:t>
      </w:r>
      <w:r>
        <w:rPr>
          <w:rFonts w:eastAsia="SimSun"/>
        </w:rPr>
        <w:t xml:space="preserve"> is accurate and improving on today’s cross-pollination.</w:t>
      </w:r>
    </w:p>
    <w:p w:rsidR="00AC608C" w:rsidRDefault="00AC608C" w:rsidP="006C066E">
      <w:pPr>
        <w:pStyle w:val="ListParagraph"/>
        <w:numPr>
          <w:ilvl w:val="0"/>
          <w:numId w:val="16"/>
        </w:numPr>
        <w:spacing w:after="0" w:line="240" w:lineRule="auto"/>
        <w:ind w:left="1440"/>
        <w:rPr>
          <w:rFonts w:eastAsia="SimSun"/>
        </w:rPr>
      </w:pPr>
      <w:r>
        <w:rPr>
          <w:rFonts w:eastAsia="SimSun"/>
        </w:rPr>
        <w:t>The author uses the example of corn breeders, in which they have taken the insights of self-pollination and artificially self-pollinated these types of corn. It gives an accurate description of how they look back at Mendel’s findings to generate new hybrid plants.</w:t>
      </w:r>
    </w:p>
    <w:p w:rsidR="00AC608C" w:rsidRDefault="00AC608C" w:rsidP="006C066E">
      <w:pPr>
        <w:spacing w:after="0" w:line="240" w:lineRule="auto"/>
        <w:ind w:left="1080"/>
        <w:rPr>
          <w:rFonts w:eastAsia="SimSun"/>
          <w:b/>
        </w:rPr>
      </w:pPr>
      <w:r>
        <w:rPr>
          <w:rFonts w:eastAsia="SimSun"/>
          <w:b/>
        </w:rPr>
        <w:t>Ag Standard</w:t>
      </w:r>
    </w:p>
    <w:p w:rsidR="00FC7267" w:rsidRPr="00AC608C" w:rsidRDefault="00AC608C" w:rsidP="006C066E">
      <w:pPr>
        <w:pStyle w:val="ListParagraph"/>
        <w:numPr>
          <w:ilvl w:val="0"/>
          <w:numId w:val="16"/>
        </w:numPr>
        <w:spacing w:after="0" w:line="240" w:lineRule="auto"/>
        <w:ind w:left="1440"/>
        <w:rPr>
          <w:rFonts w:eastAsia="SimSun"/>
        </w:rPr>
      </w:pPr>
      <w:r>
        <w:rPr>
          <w:rFonts w:eastAsia="SimSun"/>
        </w:rPr>
        <w:t xml:space="preserve">This article talks about the major advances in plant breeding after Mendel’s discovery. It started the new understanding self and cross pollination and how breeders can use it to their advantage. </w:t>
      </w:r>
      <w:r w:rsidR="00FC7267" w:rsidRPr="00AC608C">
        <w:rPr>
          <w:rFonts w:eastAsia="SimSun"/>
        </w:rPr>
        <w:t xml:space="preserve"> </w:t>
      </w:r>
    </w:p>
    <w:p w:rsidR="00FC7267" w:rsidRPr="00FC7267" w:rsidRDefault="00FC7267" w:rsidP="00FC7267">
      <w:pPr>
        <w:spacing w:after="0" w:line="240" w:lineRule="auto"/>
        <w:rPr>
          <w:rFonts w:cstheme="minorHAnsi"/>
          <w:color w:val="000000" w:themeColor="text1"/>
          <w:szCs w:val="24"/>
        </w:rPr>
      </w:pPr>
    </w:p>
    <w:p w:rsidR="00A05905" w:rsidRPr="006C066E" w:rsidRDefault="00A05905" w:rsidP="006C066E">
      <w:pPr>
        <w:pStyle w:val="ListParagraph"/>
        <w:numPr>
          <w:ilvl w:val="0"/>
          <w:numId w:val="1"/>
        </w:numPr>
        <w:spacing w:before="120" w:after="120" w:line="240" w:lineRule="auto"/>
        <w:rPr>
          <w:rFonts w:cstheme="minorHAnsi"/>
          <w:b/>
          <w:color w:val="000000" w:themeColor="text1"/>
          <w:sz w:val="28"/>
          <w:szCs w:val="24"/>
        </w:rPr>
      </w:pPr>
      <w:r w:rsidRPr="006C066E">
        <w:rPr>
          <w:rFonts w:cstheme="minorHAnsi"/>
          <w:b/>
          <w:color w:val="000000" w:themeColor="text1"/>
          <w:sz w:val="28"/>
          <w:szCs w:val="24"/>
        </w:rPr>
        <w:t xml:space="preserve">Guided </w:t>
      </w:r>
      <w:r w:rsidR="00A117C0" w:rsidRPr="006C066E">
        <w:rPr>
          <w:rFonts w:cstheme="minorHAnsi"/>
          <w:b/>
          <w:color w:val="000000" w:themeColor="text1"/>
          <w:sz w:val="28"/>
          <w:szCs w:val="24"/>
        </w:rPr>
        <w:t>Practice Exercise</w:t>
      </w:r>
    </w:p>
    <w:p w:rsidR="008105BE" w:rsidRDefault="00AC608C" w:rsidP="006C066E">
      <w:pPr>
        <w:spacing w:after="0" w:line="240" w:lineRule="auto"/>
        <w:ind w:left="720"/>
        <w:rPr>
          <w:rFonts w:cstheme="minorHAnsi"/>
          <w:szCs w:val="24"/>
        </w:rPr>
      </w:pPr>
      <w:r>
        <w:rPr>
          <w:rFonts w:cstheme="minorHAnsi"/>
          <w:szCs w:val="24"/>
        </w:rPr>
        <w:t>Consider these questions:</w:t>
      </w:r>
    </w:p>
    <w:p w:rsidR="00AC608C" w:rsidRDefault="00AC608C" w:rsidP="006C066E">
      <w:pPr>
        <w:pStyle w:val="ListParagraph"/>
        <w:numPr>
          <w:ilvl w:val="0"/>
          <w:numId w:val="17"/>
        </w:numPr>
        <w:spacing w:after="0" w:line="240" w:lineRule="auto"/>
        <w:ind w:left="1080"/>
        <w:rPr>
          <w:rFonts w:cstheme="minorHAnsi"/>
          <w:color w:val="000000" w:themeColor="text1"/>
          <w:szCs w:val="24"/>
        </w:rPr>
      </w:pPr>
      <w:r>
        <w:rPr>
          <w:rFonts w:cstheme="minorHAnsi"/>
          <w:color w:val="000000" w:themeColor="text1"/>
          <w:szCs w:val="24"/>
        </w:rPr>
        <w:t>What cultural issues are brought up in this article?</w:t>
      </w:r>
    </w:p>
    <w:p w:rsidR="00AC608C" w:rsidRDefault="00AC608C" w:rsidP="006C066E">
      <w:pPr>
        <w:pStyle w:val="ListParagraph"/>
        <w:numPr>
          <w:ilvl w:val="0"/>
          <w:numId w:val="17"/>
        </w:numPr>
        <w:spacing w:after="0" w:line="240" w:lineRule="auto"/>
        <w:ind w:left="1080"/>
        <w:rPr>
          <w:rFonts w:cstheme="minorHAnsi"/>
          <w:color w:val="000000" w:themeColor="text1"/>
          <w:szCs w:val="24"/>
        </w:rPr>
      </w:pPr>
      <w:r>
        <w:rPr>
          <w:rFonts w:cstheme="minorHAnsi"/>
          <w:color w:val="000000" w:themeColor="text1"/>
          <w:szCs w:val="24"/>
        </w:rPr>
        <w:t>How is today’</w:t>
      </w:r>
      <w:r w:rsidR="006540ED">
        <w:rPr>
          <w:rFonts w:cstheme="minorHAnsi"/>
          <w:color w:val="000000" w:themeColor="text1"/>
          <w:szCs w:val="24"/>
        </w:rPr>
        <w:t>s plant breeding</w:t>
      </w:r>
      <w:r>
        <w:rPr>
          <w:rFonts w:cstheme="minorHAnsi"/>
          <w:color w:val="000000" w:themeColor="text1"/>
          <w:szCs w:val="24"/>
        </w:rPr>
        <w:t xml:space="preserve"> affecting our future?</w:t>
      </w:r>
    </w:p>
    <w:p w:rsidR="00AC608C" w:rsidRDefault="00AC608C" w:rsidP="006C066E">
      <w:pPr>
        <w:spacing w:after="0" w:line="240" w:lineRule="auto"/>
        <w:ind w:left="360"/>
        <w:rPr>
          <w:rFonts w:cstheme="minorHAnsi"/>
          <w:color w:val="000000" w:themeColor="text1"/>
          <w:szCs w:val="24"/>
        </w:rPr>
      </w:pPr>
    </w:p>
    <w:p w:rsidR="00AC608C" w:rsidRDefault="00AC608C" w:rsidP="006C066E">
      <w:pPr>
        <w:spacing w:after="0" w:line="240" w:lineRule="auto"/>
        <w:ind w:left="360"/>
        <w:rPr>
          <w:rFonts w:eastAsia="SimSun"/>
          <w:b/>
        </w:rPr>
      </w:pPr>
      <w:r w:rsidRPr="00AC608C">
        <w:rPr>
          <w:rFonts w:eastAsia="SimSun"/>
          <w:b/>
        </w:rPr>
        <w:t>May 31, 2011—Seth Murray, a corn breeder at Texas A&amp;M, and his team of graduate students are breeding new hybrids of blue and red corn lines and studying their antioxidant potential. Antioxidants have desirable health benefits and the research could lead to viable new corn varieties with high antioxidant content. “This research is really exciting because if we can increase antioxidants in our diet hopefully that will lead to a healthier population, a healthier planet,” says Murray.</w:t>
      </w:r>
    </w:p>
    <w:p w:rsidR="006540ED" w:rsidRDefault="006540ED" w:rsidP="006C066E">
      <w:pPr>
        <w:spacing w:after="0" w:line="240" w:lineRule="auto"/>
        <w:ind w:left="360"/>
        <w:rPr>
          <w:rFonts w:eastAsia="SimSun"/>
          <w:b/>
        </w:rPr>
      </w:pPr>
    </w:p>
    <w:p w:rsidR="006540ED" w:rsidRDefault="006540ED" w:rsidP="006C066E">
      <w:pPr>
        <w:spacing w:after="0" w:line="240" w:lineRule="auto"/>
        <w:ind w:left="360"/>
        <w:rPr>
          <w:rFonts w:eastAsia="SimSun"/>
          <w:b/>
        </w:rPr>
      </w:pPr>
      <w:r>
        <w:rPr>
          <w:rFonts w:eastAsia="SimSun"/>
          <w:b/>
        </w:rPr>
        <w:t>Reading Standard</w:t>
      </w:r>
    </w:p>
    <w:p w:rsidR="006540ED" w:rsidRDefault="006540ED" w:rsidP="006C066E">
      <w:pPr>
        <w:pStyle w:val="ListParagraph"/>
        <w:numPr>
          <w:ilvl w:val="0"/>
          <w:numId w:val="18"/>
        </w:numPr>
        <w:spacing w:after="0" w:line="240" w:lineRule="auto"/>
        <w:ind w:left="1080"/>
        <w:rPr>
          <w:rFonts w:cstheme="minorHAnsi"/>
          <w:color w:val="000000" w:themeColor="text1"/>
          <w:szCs w:val="24"/>
        </w:rPr>
      </w:pPr>
      <w:r>
        <w:rPr>
          <w:rFonts w:cstheme="minorHAnsi"/>
          <w:color w:val="000000" w:themeColor="text1"/>
          <w:szCs w:val="24"/>
        </w:rPr>
        <w:t>Our culture as a whole is suffering from health risks. Seth Murray and his team would like to make a variety of corn that has more antioxidants, which has beneficial health benefits.</w:t>
      </w:r>
    </w:p>
    <w:p w:rsidR="006540ED" w:rsidRDefault="006540ED" w:rsidP="006C066E">
      <w:pPr>
        <w:spacing w:after="0" w:line="240" w:lineRule="auto"/>
        <w:ind w:left="360"/>
        <w:rPr>
          <w:rFonts w:cstheme="minorHAnsi"/>
          <w:b/>
          <w:color w:val="000000" w:themeColor="text1"/>
          <w:szCs w:val="24"/>
        </w:rPr>
      </w:pPr>
      <w:r>
        <w:rPr>
          <w:rFonts w:cstheme="minorHAnsi"/>
          <w:b/>
          <w:color w:val="000000" w:themeColor="text1"/>
          <w:szCs w:val="24"/>
        </w:rPr>
        <w:t>Ag Standard</w:t>
      </w:r>
    </w:p>
    <w:p w:rsidR="006540ED" w:rsidRPr="006540ED" w:rsidRDefault="006540ED" w:rsidP="006C066E">
      <w:pPr>
        <w:pStyle w:val="ListParagraph"/>
        <w:numPr>
          <w:ilvl w:val="0"/>
          <w:numId w:val="18"/>
        </w:numPr>
        <w:spacing w:after="0" w:line="240" w:lineRule="auto"/>
        <w:ind w:left="1080"/>
        <w:rPr>
          <w:rFonts w:cstheme="minorHAnsi"/>
          <w:color w:val="000000" w:themeColor="text1"/>
          <w:szCs w:val="24"/>
        </w:rPr>
      </w:pPr>
      <w:r>
        <w:rPr>
          <w:rFonts w:cstheme="minorHAnsi"/>
          <w:color w:val="000000" w:themeColor="text1"/>
          <w:szCs w:val="24"/>
        </w:rPr>
        <w:lastRenderedPageBreak/>
        <w:t xml:space="preserve">New varieties of corn are always being bred. If plant breeders are trying to make healthier varieties, it affects how people across the nation will see the benefit of that breed. It also increases the chance of a healthier lifestyle for a person. </w:t>
      </w:r>
    </w:p>
    <w:p w:rsidR="00FE2798" w:rsidRDefault="006540ED" w:rsidP="006540ED">
      <w:pPr>
        <w:tabs>
          <w:tab w:val="left" w:pos="8235"/>
        </w:tabs>
        <w:spacing w:after="0" w:line="240" w:lineRule="auto"/>
        <w:rPr>
          <w:rFonts w:cstheme="minorHAnsi"/>
          <w:color w:val="000000" w:themeColor="text1"/>
          <w:szCs w:val="24"/>
        </w:rPr>
      </w:pPr>
      <w:r>
        <w:rPr>
          <w:rFonts w:cstheme="minorHAnsi"/>
          <w:color w:val="000000" w:themeColor="text1"/>
          <w:szCs w:val="24"/>
        </w:rPr>
        <w:tab/>
      </w:r>
    </w:p>
    <w:p w:rsidR="008105BE" w:rsidRPr="006C066E" w:rsidRDefault="008105BE" w:rsidP="006C066E">
      <w:pPr>
        <w:pStyle w:val="ListParagraph"/>
        <w:numPr>
          <w:ilvl w:val="0"/>
          <w:numId w:val="1"/>
        </w:numPr>
        <w:spacing w:before="120" w:after="120" w:line="240" w:lineRule="auto"/>
        <w:rPr>
          <w:rFonts w:cstheme="minorHAnsi"/>
          <w:b/>
          <w:color w:val="000000" w:themeColor="text1"/>
          <w:sz w:val="28"/>
          <w:szCs w:val="24"/>
        </w:rPr>
      </w:pPr>
      <w:r w:rsidRPr="006C066E">
        <w:rPr>
          <w:rFonts w:cstheme="minorHAnsi"/>
          <w:b/>
          <w:color w:val="000000" w:themeColor="text1"/>
          <w:sz w:val="28"/>
          <w:szCs w:val="24"/>
        </w:rPr>
        <w:t xml:space="preserve">Independent </w:t>
      </w:r>
      <w:r w:rsidR="00A117C0" w:rsidRPr="006C066E">
        <w:rPr>
          <w:rFonts w:cstheme="minorHAnsi"/>
          <w:b/>
          <w:color w:val="000000" w:themeColor="text1"/>
          <w:sz w:val="28"/>
          <w:szCs w:val="24"/>
        </w:rPr>
        <w:t>Practice Exercises</w:t>
      </w:r>
    </w:p>
    <w:p w:rsidR="0091788D" w:rsidRDefault="0091788D" w:rsidP="006C066E">
      <w:pPr>
        <w:pStyle w:val="ListParagraph"/>
        <w:spacing w:after="0" w:line="240" w:lineRule="auto"/>
        <w:rPr>
          <w:rFonts w:cstheme="minorHAnsi"/>
          <w:szCs w:val="24"/>
        </w:rPr>
      </w:pPr>
      <w:r>
        <w:rPr>
          <w:rFonts w:cstheme="minorHAnsi"/>
          <w:szCs w:val="24"/>
        </w:rPr>
        <w:t>Consider these questions:</w:t>
      </w:r>
    </w:p>
    <w:p w:rsidR="0091788D" w:rsidRDefault="0091788D" w:rsidP="006C066E">
      <w:pPr>
        <w:pStyle w:val="ListParagraph"/>
        <w:numPr>
          <w:ilvl w:val="0"/>
          <w:numId w:val="19"/>
        </w:numPr>
        <w:spacing w:after="0" w:line="240" w:lineRule="auto"/>
        <w:ind w:left="1080"/>
        <w:rPr>
          <w:rFonts w:cstheme="minorHAnsi"/>
          <w:szCs w:val="24"/>
        </w:rPr>
      </w:pPr>
      <w:r>
        <w:rPr>
          <w:rFonts w:cstheme="minorHAnsi"/>
          <w:szCs w:val="24"/>
        </w:rPr>
        <w:t>Who is the intended audience?</w:t>
      </w:r>
    </w:p>
    <w:p w:rsidR="0091788D" w:rsidRDefault="0091788D" w:rsidP="006C066E">
      <w:pPr>
        <w:pStyle w:val="ListParagraph"/>
        <w:numPr>
          <w:ilvl w:val="0"/>
          <w:numId w:val="19"/>
        </w:numPr>
        <w:spacing w:after="0" w:line="240" w:lineRule="auto"/>
        <w:ind w:left="1080"/>
        <w:rPr>
          <w:rFonts w:cstheme="minorHAnsi"/>
          <w:szCs w:val="24"/>
        </w:rPr>
      </w:pPr>
      <w:r>
        <w:rPr>
          <w:rFonts w:cstheme="minorHAnsi"/>
          <w:szCs w:val="24"/>
        </w:rPr>
        <w:t>What is the purpose for writing this article?</w:t>
      </w:r>
    </w:p>
    <w:p w:rsidR="0091788D" w:rsidRDefault="0091788D" w:rsidP="006C066E">
      <w:pPr>
        <w:pStyle w:val="ListParagraph"/>
        <w:numPr>
          <w:ilvl w:val="0"/>
          <w:numId w:val="19"/>
        </w:numPr>
        <w:spacing w:after="0" w:line="240" w:lineRule="auto"/>
        <w:ind w:left="1080"/>
        <w:rPr>
          <w:rFonts w:cstheme="minorHAnsi"/>
          <w:szCs w:val="24"/>
        </w:rPr>
      </w:pPr>
      <w:r>
        <w:rPr>
          <w:rFonts w:cstheme="minorHAnsi"/>
          <w:szCs w:val="24"/>
        </w:rPr>
        <w:t>What does this article indicate about plant breeding and its affect on other nations?</w:t>
      </w:r>
    </w:p>
    <w:p w:rsidR="0091788D" w:rsidRDefault="0091788D" w:rsidP="006C066E">
      <w:pPr>
        <w:spacing w:after="0" w:line="240" w:lineRule="auto"/>
        <w:ind w:left="360"/>
        <w:rPr>
          <w:rFonts w:cstheme="minorHAnsi"/>
          <w:szCs w:val="24"/>
        </w:rPr>
      </w:pPr>
    </w:p>
    <w:p w:rsidR="0091788D" w:rsidRDefault="0091788D" w:rsidP="006C066E">
      <w:pPr>
        <w:spacing w:after="0" w:line="240" w:lineRule="auto"/>
        <w:ind w:left="360"/>
        <w:rPr>
          <w:rFonts w:eastAsia="SimSun"/>
          <w:b/>
        </w:rPr>
      </w:pPr>
      <w:r w:rsidRPr="0091788D">
        <w:rPr>
          <w:rFonts w:eastAsia="SimSun"/>
          <w:b/>
        </w:rPr>
        <w:t xml:space="preserve">By 2050, the number of humans is expected to exceed 9 billion. Providing food, feed fuel and fiber for this enormous population is an ominous challenge facing humankind, without significant addition of new arable lands, challenges of changing weather patterns and decreased quantity and quality of fresh water. Plant breeders are the key to developing superior </w:t>
      </w:r>
      <w:r>
        <w:rPr>
          <w:rFonts w:eastAsia="SimSun"/>
          <w:b/>
        </w:rPr>
        <w:t>crops to meet these world needs. “</w:t>
      </w:r>
      <w:r w:rsidRPr="0091788D">
        <w:rPr>
          <w:rFonts w:eastAsia="SimSun"/>
          <w:b/>
        </w:rPr>
        <w:t>There needs to be a sense of urgency around plant breeding as an important contributor to managing all kinds of global change, which is coming to us with increasing velocity,” says Donn Cummings, global breeder sourcing lead for Monsanto. “While these challenges are daunting and complex, agricultural innovation delivered with the aid of plant breeding innovation remains central to our well being.”</w:t>
      </w:r>
    </w:p>
    <w:p w:rsidR="0091788D" w:rsidRDefault="0091788D" w:rsidP="006C066E">
      <w:pPr>
        <w:spacing w:after="0" w:line="240" w:lineRule="auto"/>
        <w:ind w:left="360"/>
        <w:rPr>
          <w:rFonts w:eastAsia="SimSun"/>
          <w:b/>
        </w:rPr>
      </w:pPr>
    </w:p>
    <w:p w:rsidR="0091788D" w:rsidRDefault="0091788D" w:rsidP="006C066E">
      <w:pPr>
        <w:spacing w:after="0" w:line="240" w:lineRule="auto"/>
        <w:ind w:left="360"/>
        <w:rPr>
          <w:rFonts w:eastAsia="SimSun"/>
        </w:rPr>
      </w:pPr>
      <w:r>
        <w:rPr>
          <w:rFonts w:eastAsia="SimSun"/>
        </w:rPr>
        <w:t>Reading Standard</w:t>
      </w:r>
    </w:p>
    <w:p w:rsidR="0091788D" w:rsidRDefault="0091788D" w:rsidP="006C066E">
      <w:pPr>
        <w:pStyle w:val="ListParagraph"/>
        <w:numPr>
          <w:ilvl w:val="0"/>
          <w:numId w:val="20"/>
        </w:numPr>
        <w:spacing w:after="0" w:line="240" w:lineRule="auto"/>
        <w:ind w:left="1080"/>
        <w:rPr>
          <w:rFonts w:cstheme="minorHAnsi"/>
          <w:szCs w:val="24"/>
        </w:rPr>
      </w:pPr>
      <w:r>
        <w:rPr>
          <w:rFonts w:cstheme="minorHAnsi"/>
          <w:szCs w:val="24"/>
        </w:rPr>
        <w:t>The population of humans that are not experts in plant breeding.</w:t>
      </w:r>
    </w:p>
    <w:p w:rsidR="0091788D" w:rsidRDefault="0091788D" w:rsidP="006C066E">
      <w:pPr>
        <w:pStyle w:val="ListParagraph"/>
        <w:numPr>
          <w:ilvl w:val="0"/>
          <w:numId w:val="20"/>
        </w:numPr>
        <w:spacing w:after="0" w:line="240" w:lineRule="auto"/>
        <w:ind w:left="1080"/>
        <w:rPr>
          <w:rFonts w:cstheme="minorHAnsi"/>
          <w:szCs w:val="24"/>
        </w:rPr>
      </w:pPr>
      <w:r>
        <w:rPr>
          <w:rFonts w:cstheme="minorHAnsi"/>
          <w:szCs w:val="24"/>
        </w:rPr>
        <w:t xml:space="preserve">The purpose of this article is to show that plant breeders are the key to meeting the world’s needs with significant challenges including population rise and decrease in land and water usage. </w:t>
      </w:r>
    </w:p>
    <w:p w:rsidR="0091788D" w:rsidRDefault="0091788D" w:rsidP="006C066E">
      <w:pPr>
        <w:spacing w:after="0" w:line="240" w:lineRule="auto"/>
        <w:ind w:left="360"/>
        <w:rPr>
          <w:rFonts w:cstheme="minorHAnsi"/>
          <w:b/>
          <w:szCs w:val="24"/>
        </w:rPr>
      </w:pPr>
      <w:r>
        <w:rPr>
          <w:rFonts w:cstheme="minorHAnsi"/>
          <w:b/>
          <w:szCs w:val="24"/>
        </w:rPr>
        <w:t>Ag Standard</w:t>
      </w:r>
    </w:p>
    <w:p w:rsidR="0091788D" w:rsidRPr="0091788D" w:rsidRDefault="0091788D" w:rsidP="006C066E">
      <w:pPr>
        <w:pStyle w:val="ListParagraph"/>
        <w:numPr>
          <w:ilvl w:val="0"/>
          <w:numId w:val="20"/>
        </w:numPr>
        <w:spacing w:after="0" w:line="240" w:lineRule="auto"/>
        <w:ind w:left="1080"/>
        <w:rPr>
          <w:rFonts w:cstheme="minorHAnsi"/>
          <w:szCs w:val="24"/>
        </w:rPr>
      </w:pPr>
      <w:r>
        <w:rPr>
          <w:rFonts w:cstheme="minorHAnsi"/>
          <w:szCs w:val="24"/>
        </w:rPr>
        <w:t xml:space="preserve">Without </w:t>
      </w:r>
      <w:r w:rsidR="00470B9E">
        <w:rPr>
          <w:rFonts w:cstheme="minorHAnsi"/>
          <w:szCs w:val="24"/>
        </w:rPr>
        <w:t xml:space="preserve"> the innovations that plant breeders are expected to develop, we might see a bigger challenge with the growing population to provide food, feed, and fiber. </w:t>
      </w:r>
    </w:p>
    <w:p w:rsidR="0091788D" w:rsidRPr="0091788D" w:rsidRDefault="0091788D" w:rsidP="0091788D">
      <w:pPr>
        <w:pStyle w:val="ListParagraph"/>
        <w:spacing w:after="0" w:line="240" w:lineRule="auto"/>
        <w:ind w:left="360"/>
        <w:rPr>
          <w:rFonts w:cstheme="minorHAnsi"/>
          <w:szCs w:val="24"/>
        </w:rPr>
      </w:pPr>
    </w:p>
    <w:p w:rsidR="00345760" w:rsidRPr="006C066E" w:rsidRDefault="008105BE" w:rsidP="006C066E">
      <w:pPr>
        <w:pStyle w:val="ListParagraph"/>
        <w:numPr>
          <w:ilvl w:val="0"/>
          <w:numId w:val="1"/>
        </w:numPr>
        <w:spacing w:before="120" w:after="120" w:line="240" w:lineRule="auto"/>
        <w:rPr>
          <w:rFonts w:cstheme="minorHAnsi"/>
          <w:b/>
          <w:color w:val="000000" w:themeColor="text1"/>
          <w:sz w:val="28"/>
          <w:szCs w:val="24"/>
        </w:rPr>
      </w:pPr>
      <w:r w:rsidRPr="006C066E">
        <w:rPr>
          <w:rFonts w:cstheme="minorHAnsi"/>
          <w:b/>
          <w:color w:val="000000" w:themeColor="text1"/>
          <w:sz w:val="28"/>
          <w:szCs w:val="24"/>
        </w:rPr>
        <w:t>Notes</w:t>
      </w:r>
    </w:p>
    <w:p w:rsidR="008105BE" w:rsidRDefault="0020108D" w:rsidP="006C066E">
      <w:pPr>
        <w:spacing w:after="0" w:line="240" w:lineRule="auto"/>
        <w:ind w:left="360"/>
        <w:rPr>
          <w:rFonts w:cstheme="minorHAnsi"/>
          <w:color w:val="000000" w:themeColor="text1"/>
          <w:szCs w:val="24"/>
        </w:rPr>
      </w:pPr>
      <w:r>
        <w:rPr>
          <w:rFonts w:cstheme="minorHAnsi"/>
          <w:color w:val="000000" w:themeColor="text1"/>
          <w:szCs w:val="24"/>
        </w:rPr>
        <w:t xml:space="preserve">Students could also </w:t>
      </w:r>
      <w:r w:rsidR="00BA72B6">
        <w:rPr>
          <w:rFonts w:cstheme="minorHAnsi"/>
          <w:color w:val="000000" w:themeColor="text1"/>
          <w:szCs w:val="24"/>
        </w:rPr>
        <w:t>re</w:t>
      </w:r>
      <w:r>
        <w:rPr>
          <w:rFonts w:cstheme="minorHAnsi"/>
          <w:color w:val="000000" w:themeColor="text1"/>
          <w:szCs w:val="24"/>
        </w:rPr>
        <w:t xml:space="preserve">search </w:t>
      </w:r>
      <w:r w:rsidR="00BA72B6">
        <w:rPr>
          <w:rFonts w:cstheme="minorHAnsi"/>
          <w:color w:val="000000" w:themeColor="text1"/>
          <w:szCs w:val="24"/>
        </w:rPr>
        <w:t xml:space="preserve">for examples of plant breeding in articles that does not deal with corn. These can be found on the internet, magazines, historical documents, etc. </w:t>
      </w:r>
    </w:p>
    <w:p w:rsidR="0020108D" w:rsidRDefault="0020108D" w:rsidP="006C066E">
      <w:pPr>
        <w:spacing w:after="0" w:line="240" w:lineRule="auto"/>
        <w:ind w:left="360"/>
        <w:rPr>
          <w:rFonts w:cstheme="minorHAnsi"/>
          <w:color w:val="000000" w:themeColor="text1"/>
          <w:szCs w:val="24"/>
        </w:rPr>
      </w:pPr>
    </w:p>
    <w:p w:rsidR="008105BE" w:rsidRDefault="0020108D" w:rsidP="006C066E">
      <w:pPr>
        <w:spacing w:after="0" w:line="240" w:lineRule="auto"/>
        <w:ind w:left="360"/>
        <w:rPr>
          <w:rFonts w:cstheme="minorHAnsi"/>
          <w:color w:val="000000" w:themeColor="text1"/>
          <w:szCs w:val="24"/>
        </w:rPr>
      </w:pPr>
      <w:r>
        <w:rPr>
          <w:rFonts w:cstheme="minorHAnsi"/>
          <w:color w:val="000000" w:themeColor="text1"/>
          <w:szCs w:val="24"/>
        </w:rPr>
        <w:t>Another variation could be that teachers provide worksheets that have</w:t>
      </w:r>
      <w:r w:rsidR="00BA72B6">
        <w:rPr>
          <w:rFonts w:cstheme="minorHAnsi"/>
          <w:color w:val="000000" w:themeColor="text1"/>
          <w:szCs w:val="24"/>
        </w:rPr>
        <w:t xml:space="preserve"> one long article instead of many different articles, as this example does. </w:t>
      </w:r>
    </w:p>
    <w:p w:rsidR="008105BE" w:rsidRDefault="008105BE" w:rsidP="00C2153F">
      <w:pPr>
        <w:spacing w:after="0" w:line="240" w:lineRule="auto"/>
        <w:rPr>
          <w:rFonts w:cstheme="minorHAnsi"/>
          <w:color w:val="000000" w:themeColor="text1"/>
          <w:szCs w:val="24"/>
        </w:rPr>
      </w:pPr>
    </w:p>
    <w:sectPr w:rsidR="008105BE" w:rsidSect="001213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6571F"/>
    <w:multiLevelType w:val="hybridMultilevel"/>
    <w:tmpl w:val="BBECFF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B6035"/>
    <w:multiLevelType w:val="hybridMultilevel"/>
    <w:tmpl w:val="144E59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9F77BF2"/>
    <w:multiLevelType w:val="hybridMultilevel"/>
    <w:tmpl w:val="585C2652"/>
    <w:lvl w:ilvl="0" w:tplc="9DC2BA94">
      <w:start w:val="11"/>
      <w:numFmt w:val="bullet"/>
      <w:lvlText w:val=""/>
      <w:lvlJc w:val="left"/>
      <w:pPr>
        <w:ind w:left="1800" w:hanging="360"/>
      </w:pPr>
      <w:rPr>
        <w:rFonts w:ascii="Wingdings" w:eastAsiaTheme="minorHAnsi" w:hAnsi="Wingdings" w:cstheme="minorHAns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9FA72D4"/>
    <w:multiLevelType w:val="hybridMultilevel"/>
    <w:tmpl w:val="83EA0CE0"/>
    <w:lvl w:ilvl="0" w:tplc="E7428D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D110F5"/>
    <w:multiLevelType w:val="hybridMultilevel"/>
    <w:tmpl w:val="F7E6D2F8"/>
    <w:lvl w:ilvl="0" w:tplc="95EAB0D2">
      <w:start w:val="1"/>
      <w:numFmt w:val="lowerLetter"/>
      <w:lvlText w:val="%1."/>
      <w:lvlJc w:val="left"/>
      <w:pPr>
        <w:ind w:left="720" w:hanging="360"/>
      </w:pPr>
      <w:rPr>
        <w:rFonts w:eastAsia="SimSun"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703766"/>
    <w:multiLevelType w:val="hybridMultilevel"/>
    <w:tmpl w:val="4E48A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7C3C3E"/>
    <w:multiLevelType w:val="hybridMultilevel"/>
    <w:tmpl w:val="1A3844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170218"/>
    <w:multiLevelType w:val="hybridMultilevel"/>
    <w:tmpl w:val="FB5E01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DC3471"/>
    <w:multiLevelType w:val="hybridMultilevel"/>
    <w:tmpl w:val="EAB823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1032A7"/>
    <w:multiLevelType w:val="hybridMultilevel"/>
    <w:tmpl w:val="BCC8F8D6"/>
    <w:lvl w:ilvl="0" w:tplc="B792EB4E">
      <w:start w:val="1"/>
      <w:numFmt w:val="lowerLetter"/>
      <w:lvlText w:val="%1."/>
      <w:lvlJc w:val="left"/>
      <w:pPr>
        <w:ind w:left="720" w:hanging="360"/>
      </w:pPr>
      <w:rPr>
        <w:rFonts w:eastAsia="SimSun"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883B74"/>
    <w:multiLevelType w:val="hybridMultilevel"/>
    <w:tmpl w:val="812CE1F2"/>
    <w:lvl w:ilvl="0" w:tplc="827079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34355BE"/>
    <w:multiLevelType w:val="hybridMultilevel"/>
    <w:tmpl w:val="4E2A33AE"/>
    <w:lvl w:ilvl="0" w:tplc="D1F2CF0A">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19A70C4"/>
    <w:multiLevelType w:val="hybridMultilevel"/>
    <w:tmpl w:val="9340A6FC"/>
    <w:lvl w:ilvl="0" w:tplc="439C49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F5250CB"/>
    <w:multiLevelType w:val="hybridMultilevel"/>
    <w:tmpl w:val="FDB6BF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B62DF5"/>
    <w:multiLevelType w:val="hybridMultilevel"/>
    <w:tmpl w:val="7272F1D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31351E5"/>
    <w:multiLevelType w:val="hybridMultilevel"/>
    <w:tmpl w:val="0B96C1AE"/>
    <w:lvl w:ilvl="0" w:tplc="705620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4057E20"/>
    <w:multiLevelType w:val="hybridMultilevel"/>
    <w:tmpl w:val="2EF037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075700"/>
    <w:multiLevelType w:val="hybridMultilevel"/>
    <w:tmpl w:val="7504921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ECC5F79"/>
    <w:multiLevelType w:val="hybridMultilevel"/>
    <w:tmpl w:val="54362E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B03916"/>
    <w:multiLevelType w:val="hybridMultilevel"/>
    <w:tmpl w:val="D4B02036"/>
    <w:lvl w:ilvl="0" w:tplc="C128A70E">
      <w:start w:val="1"/>
      <w:numFmt w:val="decimal"/>
      <w:lvlText w:val="%1."/>
      <w:lvlJc w:val="left"/>
      <w:pPr>
        <w:ind w:left="360" w:hanging="360"/>
      </w:pPr>
      <w:rPr>
        <w:rFonts w:hint="default"/>
        <w:b/>
      </w:rPr>
    </w:lvl>
    <w:lvl w:ilvl="1" w:tplc="2536EFCC">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31779B9"/>
    <w:multiLevelType w:val="hybridMultilevel"/>
    <w:tmpl w:val="E42617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3"/>
  </w:num>
  <w:num w:numId="3">
    <w:abstractNumId w:val="8"/>
  </w:num>
  <w:num w:numId="4">
    <w:abstractNumId w:val="20"/>
  </w:num>
  <w:num w:numId="5">
    <w:abstractNumId w:val="5"/>
  </w:num>
  <w:num w:numId="6">
    <w:abstractNumId w:val="7"/>
  </w:num>
  <w:num w:numId="7">
    <w:abstractNumId w:val="0"/>
  </w:num>
  <w:num w:numId="8">
    <w:abstractNumId w:val="18"/>
  </w:num>
  <w:num w:numId="9">
    <w:abstractNumId w:val="13"/>
  </w:num>
  <w:num w:numId="10">
    <w:abstractNumId w:val="17"/>
  </w:num>
  <w:num w:numId="11">
    <w:abstractNumId w:val="14"/>
  </w:num>
  <w:num w:numId="12">
    <w:abstractNumId w:val="2"/>
  </w:num>
  <w:num w:numId="13">
    <w:abstractNumId w:val="10"/>
  </w:num>
  <w:num w:numId="14">
    <w:abstractNumId w:val="11"/>
  </w:num>
  <w:num w:numId="15">
    <w:abstractNumId w:val="15"/>
  </w:num>
  <w:num w:numId="16">
    <w:abstractNumId w:val="12"/>
  </w:num>
  <w:num w:numId="17">
    <w:abstractNumId w:val="16"/>
  </w:num>
  <w:num w:numId="18">
    <w:abstractNumId w:val="4"/>
  </w:num>
  <w:num w:numId="19">
    <w:abstractNumId w:val="6"/>
  </w:num>
  <w:num w:numId="20">
    <w:abstractNumId w:val="9"/>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825"/>
    <w:rsid w:val="00002AFD"/>
    <w:rsid w:val="00014000"/>
    <w:rsid w:val="00014E8B"/>
    <w:rsid w:val="00031BA1"/>
    <w:rsid w:val="0003733C"/>
    <w:rsid w:val="0004173C"/>
    <w:rsid w:val="00080DB8"/>
    <w:rsid w:val="000A0850"/>
    <w:rsid w:val="000A3357"/>
    <w:rsid w:val="000C7B8D"/>
    <w:rsid w:val="000E0FE5"/>
    <w:rsid w:val="0012138E"/>
    <w:rsid w:val="00135F41"/>
    <w:rsid w:val="00152B3C"/>
    <w:rsid w:val="001828E2"/>
    <w:rsid w:val="00193619"/>
    <w:rsid w:val="001A5DE2"/>
    <w:rsid w:val="001E3513"/>
    <w:rsid w:val="001F7B71"/>
    <w:rsid w:val="0020108D"/>
    <w:rsid w:val="00225CF6"/>
    <w:rsid w:val="00257384"/>
    <w:rsid w:val="00264FA0"/>
    <w:rsid w:val="002C2D98"/>
    <w:rsid w:val="002F4505"/>
    <w:rsid w:val="003000DF"/>
    <w:rsid w:val="003115B1"/>
    <w:rsid w:val="00313635"/>
    <w:rsid w:val="00325877"/>
    <w:rsid w:val="00337044"/>
    <w:rsid w:val="00345760"/>
    <w:rsid w:val="00370B05"/>
    <w:rsid w:val="003755D7"/>
    <w:rsid w:val="0038001C"/>
    <w:rsid w:val="003873FB"/>
    <w:rsid w:val="00394B48"/>
    <w:rsid w:val="003B0DEA"/>
    <w:rsid w:val="003E3CA1"/>
    <w:rsid w:val="003F1830"/>
    <w:rsid w:val="00415EC3"/>
    <w:rsid w:val="00470B9E"/>
    <w:rsid w:val="004A3F4C"/>
    <w:rsid w:val="004C3EB3"/>
    <w:rsid w:val="004D6BD6"/>
    <w:rsid w:val="004F6ACF"/>
    <w:rsid w:val="005527C1"/>
    <w:rsid w:val="00586DBC"/>
    <w:rsid w:val="005F3C97"/>
    <w:rsid w:val="00622CCF"/>
    <w:rsid w:val="0062428D"/>
    <w:rsid w:val="0062459A"/>
    <w:rsid w:val="006540ED"/>
    <w:rsid w:val="0068518C"/>
    <w:rsid w:val="00687129"/>
    <w:rsid w:val="006A52D7"/>
    <w:rsid w:val="006C066E"/>
    <w:rsid w:val="006C569A"/>
    <w:rsid w:val="006C6423"/>
    <w:rsid w:val="006F6D1D"/>
    <w:rsid w:val="0074103B"/>
    <w:rsid w:val="0079199A"/>
    <w:rsid w:val="007C301D"/>
    <w:rsid w:val="007C3596"/>
    <w:rsid w:val="007D7825"/>
    <w:rsid w:val="008105BE"/>
    <w:rsid w:val="008278D8"/>
    <w:rsid w:val="00847E55"/>
    <w:rsid w:val="008946AA"/>
    <w:rsid w:val="008B3A7C"/>
    <w:rsid w:val="008C789A"/>
    <w:rsid w:val="008D65D0"/>
    <w:rsid w:val="008E2EA8"/>
    <w:rsid w:val="008F1944"/>
    <w:rsid w:val="0091788D"/>
    <w:rsid w:val="00933F48"/>
    <w:rsid w:val="0098009E"/>
    <w:rsid w:val="009D345F"/>
    <w:rsid w:val="00A05905"/>
    <w:rsid w:val="00A117C0"/>
    <w:rsid w:val="00A135BF"/>
    <w:rsid w:val="00A37FCD"/>
    <w:rsid w:val="00A52F2A"/>
    <w:rsid w:val="00A76F75"/>
    <w:rsid w:val="00A81DD9"/>
    <w:rsid w:val="00A83596"/>
    <w:rsid w:val="00A94706"/>
    <w:rsid w:val="00AB1665"/>
    <w:rsid w:val="00AC608C"/>
    <w:rsid w:val="00AD13A4"/>
    <w:rsid w:val="00AF0FE6"/>
    <w:rsid w:val="00B13BCD"/>
    <w:rsid w:val="00B4579D"/>
    <w:rsid w:val="00B910EE"/>
    <w:rsid w:val="00BA24CA"/>
    <w:rsid w:val="00BA3758"/>
    <w:rsid w:val="00BA72B6"/>
    <w:rsid w:val="00BB7329"/>
    <w:rsid w:val="00BC4306"/>
    <w:rsid w:val="00BF6861"/>
    <w:rsid w:val="00C2153F"/>
    <w:rsid w:val="00C24CD9"/>
    <w:rsid w:val="00C502DC"/>
    <w:rsid w:val="00C641BF"/>
    <w:rsid w:val="00C84AE6"/>
    <w:rsid w:val="00C92993"/>
    <w:rsid w:val="00CC44C0"/>
    <w:rsid w:val="00CD216E"/>
    <w:rsid w:val="00CD4ADF"/>
    <w:rsid w:val="00CF3F39"/>
    <w:rsid w:val="00D04008"/>
    <w:rsid w:val="00D31421"/>
    <w:rsid w:val="00D77E8E"/>
    <w:rsid w:val="00DD052B"/>
    <w:rsid w:val="00E17919"/>
    <w:rsid w:val="00E17BAD"/>
    <w:rsid w:val="00E31709"/>
    <w:rsid w:val="00E44C99"/>
    <w:rsid w:val="00E50043"/>
    <w:rsid w:val="00E6060D"/>
    <w:rsid w:val="00E71D73"/>
    <w:rsid w:val="00E90240"/>
    <w:rsid w:val="00EA4D17"/>
    <w:rsid w:val="00F1151E"/>
    <w:rsid w:val="00F1235B"/>
    <w:rsid w:val="00F15B79"/>
    <w:rsid w:val="00F16A64"/>
    <w:rsid w:val="00F17DEA"/>
    <w:rsid w:val="00F322BB"/>
    <w:rsid w:val="00F3341A"/>
    <w:rsid w:val="00F33EFD"/>
    <w:rsid w:val="00F54BFB"/>
    <w:rsid w:val="00F5623C"/>
    <w:rsid w:val="00F7258A"/>
    <w:rsid w:val="00F965B0"/>
    <w:rsid w:val="00FC7267"/>
    <w:rsid w:val="00FE2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1944"/>
    <w:pPr>
      <w:ind w:left="720"/>
      <w:contextualSpacing/>
    </w:pPr>
  </w:style>
  <w:style w:type="paragraph" w:styleId="BalloonText">
    <w:name w:val="Balloon Text"/>
    <w:basedOn w:val="Normal"/>
    <w:link w:val="BalloonTextChar"/>
    <w:uiPriority w:val="99"/>
    <w:semiHidden/>
    <w:unhideWhenUsed/>
    <w:rsid w:val="008F19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944"/>
    <w:rPr>
      <w:rFonts w:ascii="Tahoma" w:hAnsi="Tahoma" w:cs="Tahoma"/>
      <w:sz w:val="16"/>
      <w:szCs w:val="16"/>
    </w:rPr>
  </w:style>
  <w:style w:type="character" w:styleId="Hyperlink">
    <w:name w:val="Hyperlink"/>
    <w:basedOn w:val="DefaultParagraphFont"/>
    <w:uiPriority w:val="99"/>
    <w:semiHidden/>
    <w:unhideWhenUsed/>
    <w:rsid w:val="00DD052B"/>
    <w:rPr>
      <w:color w:val="0000FF"/>
      <w:u w:val="single"/>
    </w:rPr>
  </w:style>
  <w:style w:type="character" w:styleId="Emphasis">
    <w:name w:val="Emphasis"/>
    <w:basedOn w:val="DefaultParagraphFont"/>
    <w:uiPriority w:val="20"/>
    <w:qFormat/>
    <w:rsid w:val="00F3341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1944"/>
    <w:pPr>
      <w:ind w:left="720"/>
      <w:contextualSpacing/>
    </w:pPr>
  </w:style>
  <w:style w:type="paragraph" w:styleId="BalloonText">
    <w:name w:val="Balloon Text"/>
    <w:basedOn w:val="Normal"/>
    <w:link w:val="BalloonTextChar"/>
    <w:uiPriority w:val="99"/>
    <w:semiHidden/>
    <w:unhideWhenUsed/>
    <w:rsid w:val="008F19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944"/>
    <w:rPr>
      <w:rFonts w:ascii="Tahoma" w:hAnsi="Tahoma" w:cs="Tahoma"/>
      <w:sz w:val="16"/>
      <w:szCs w:val="16"/>
    </w:rPr>
  </w:style>
  <w:style w:type="character" w:styleId="Hyperlink">
    <w:name w:val="Hyperlink"/>
    <w:basedOn w:val="DefaultParagraphFont"/>
    <w:uiPriority w:val="99"/>
    <w:semiHidden/>
    <w:unhideWhenUsed/>
    <w:rsid w:val="00DD052B"/>
    <w:rPr>
      <w:color w:val="0000FF"/>
      <w:u w:val="single"/>
    </w:rPr>
  </w:style>
  <w:style w:type="character" w:styleId="Emphasis">
    <w:name w:val="Emphasis"/>
    <w:basedOn w:val="DefaultParagraphFont"/>
    <w:uiPriority w:val="20"/>
    <w:qFormat/>
    <w:rsid w:val="00F334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834640">
      <w:bodyDiv w:val="1"/>
      <w:marLeft w:val="0"/>
      <w:marRight w:val="0"/>
      <w:marTop w:val="0"/>
      <w:marBottom w:val="0"/>
      <w:divBdr>
        <w:top w:val="none" w:sz="0" w:space="0" w:color="auto"/>
        <w:left w:val="none" w:sz="0" w:space="0" w:color="auto"/>
        <w:bottom w:val="none" w:sz="0" w:space="0" w:color="auto"/>
        <w:right w:val="none" w:sz="0" w:space="0" w:color="auto"/>
      </w:divBdr>
      <w:divsChild>
        <w:div w:id="719404322">
          <w:marLeft w:val="0"/>
          <w:marRight w:val="0"/>
          <w:marTop w:val="0"/>
          <w:marBottom w:val="0"/>
          <w:divBdr>
            <w:top w:val="none" w:sz="0" w:space="0" w:color="auto"/>
            <w:left w:val="none" w:sz="0" w:space="0" w:color="auto"/>
            <w:bottom w:val="none" w:sz="0" w:space="0" w:color="auto"/>
            <w:right w:val="none" w:sz="0" w:space="0" w:color="auto"/>
          </w:divBdr>
          <w:divsChild>
            <w:div w:id="1361857200">
              <w:marLeft w:val="0"/>
              <w:marRight w:val="0"/>
              <w:marTop w:val="0"/>
              <w:marBottom w:val="0"/>
              <w:divBdr>
                <w:top w:val="none" w:sz="0" w:space="0" w:color="auto"/>
                <w:left w:val="none" w:sz="0" w:space="0" w:color="auto"/>
                <w:bottom w:val="none" w:sz="0" w:space="0" w:color="auto"/>
                <w:right w:val="none" w:sz="0" w:space="0" w:color="auto"/>
              </w:divBdr>
            </w:div>
            <w:div w:id="1453670752">
              <w:marLeft w:val="0"/>
              <w:marRight w:val="0"/>
              <w:marTop w:val="0"/>
              <w:marBottom w:val="0"/>
              <w:divBdr>
                <w:top w:val="none" w:sz="0" w:space="0" w:color="auto"/>
                <w:left w:val="none" w:sz="0" w:space="0" w:color="auto"/>
                <w:bottom w:val="none" w:sz="0" w:space="0" w:color="auto"/>
                <w:right w:val="none" w:sz="0" w:space="0" w:color="auto"/>
              </w:divBdr>
            </w:div>
            <w:div w:id="188883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d001.mail.microsoftonline.com/owa/redir.aspx?C=9433164d098f4bbba834a6ceb764222a&amp;URL=http%3a%2f%2fwww.MendelWeb.org%2fMendel.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1039</Words>
  <Characters>5926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Jaci</dc:creator>
  <cp:lastModifiedBy>Lora Matzner</cp:lastModifiedBy>
  <cp:revision>2</cp:revision>
  <dcterms:created xsi:type="dcterms:W3CDTF">2011-08-08T19:01:00Z</dcterms:created>
  <dcterms:modified xsi:type="dcterms:W3CDTF">2011-08-08T19:01:00Z</dcterms:modified>
</cp:coreProperties>
</file>